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Belief: A Personal Crisis and Its Resolution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Trigger: A Hidden Belief Surfaces</w:t>
      </w:r>
    </w:p>
    <w:p>
      <w:pPr>
        <w:pStyle w:val="BodyText"/>
        <w:bidi w:val="0"/>
        <w:jc w:val="start"/>
        <w:rPr/>
      </w:pPr>
      <w:r>
        <w:rPr/>
        <w:t xml:space="preserve">I was exploring why certain words—like </w:t>
      </w:r>
      <w:r>
        <w:rPr>
          <w:rStyle w:val="Emphasis"/>
        </w:rPr>
        <w:t>"need"</w:t>
      </w:r>
      <w:r>
        <w:rPr/>
        <w:t xml:space="preserve"> or </w:t>
      </w:r>
      <w:r>
        <w:rPr>
          <w:rStyle w:val="Emphasis"/>
        </w:rPr>
        <w:t>"should"</w:t>
      </w:r>
      <w:r>
        <w:rPr/>
        <w:t xml:space="preserve">—sometimes pulled at my attention, as if I could use them to control my state. I assumed it was because I believed in </w:t>
      </w:r>
      <w:r>
        <w:rPr>
          <w:rStyle w:val="Emphasis"/>
        </w:rPr>
        <w:t>something</w:t>
      </w:r>
      <w:r>
        <w:rPr/>
        <w:t xml:space="preserve">—that I needed to control myself, that I </w:t>
      </w:r>
      <w:r>
        <w:rPr>
          <w:rStyle w:val="Emphasis"/>
        </w:rPr>
        <w:t>should</w:t>
      </w:r>
      <w:r>
        <w:rPr/>
        <w:t xml:space="preserve"> feel a certain way. Then the word </w:t>
      </w:r>
      <w:r>
        <w:rPr>
          <w:rStyle w:val="Emphasis"/>
        </w:rPr>
        <w:t>"need"</w:t>
      </w:r>
      <w:r>
        <w:rPr/>
        <w:t xml:space="preserve"> itself stood out.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Emphasis"/>
        </w:rPr>
        <w:t>"I can’t believe that I ‘need’ anything because I can’t prove it to myself."</w:t>
      </w:r>
      <w:r>
        <w:rPr/>
        <w:t xml:space="preserve"> And just like that, everything collapsed.</w:t>
      </w:r>
    </w:p>
    <w:p>
      <w:pPr>
        <w:pStyle w:val="BodyText"/>
        <w:bidi w:val="0"/>
        <w:jc w:val="start"/>
        <w:rPr/>
      </w:pPr>
      <w:r>
        <w:rPr/>
        <w:t xml:space="preserve">It turned out there was another hidden belief—one I hadn’t noticed because I thought I’d already discarded all beliefs in words, in descriptions, in the idea that </w:t>
      </w:r>
      <w:r>
        <w:rPr>
          <w:rStyle w:val="Emphasis"/>
        </w:rPr>
        <w:t>"I need something."</w:t>
      </w:r>
      <w:r>
        <w:rPr/>
        <w:t xml:space="preserve"> But no. The belief was still there, just disguised. I could </w:t>
      </w:r>
      <w:r>
        <w:rPr>
          <w:rStyle w:val="Emphasis"/>
        </w:rPr>
        <w:t>see</w:t>
      </w:r>
      <w:r>
        <w:rPr/>
        <w:t xml:space="preserve"> the value in certain words, certain ideas—like </w:t>
      </w:r>
      <w:r>
        <w:rPr>
          <w:rStyle w:val="Emphasis"/>
        </w:rPr>
        <w:t>"need"</w:t>
      </w:r>
      <w:r>
        <w:rPr/>
        <w:t xml:space="preserve">—and even though I didn’t believe in the </w:t>
      </w:r>
      <w:r>
        <w:rPr>
          <w:rStyle w:val="Emphasis"/>
        </w:rPr>
        <w:t>word</w:t>
      </w:r>
      <w:r>
        <w:rPr/>
        <w:t xml:space="preserve"> itself, I believed in the </w:t>
      </w:r>
      <w:r>
        <w:rPr>
          <w:rStyle w:val="Emphasis"/>
        </w:rPr>
        <w:t>thing</w:t>
      </w:r>
      <w:r>
        <w:rPr/>
        <w:t xml:space="preserve"> it pointed to. The </w:t>
      </w:r>
      <w:r>
        <w:rPr>
          <w:rStyle w:val="Emphasis"/>
        </w:rPr>
        <w:t>feeling</w:t>
      </w:r>
      <w:r>
        <w:rPr/>
        <w:t xml:space="preserve"> of need.</w:t>
      </w:r>
    </w:p>
    <w:p>
      <w:pPr>
        <w:pStyle w:val="BodyText"/>
        <w:bidi w:val="0"/>
        <w:jc w:val="start"/>
        <w:rPr/>
      </w:pPr>
      <w:r>
        <w:rPr/>
        <w:t xml:space="preserve">This explained the micro-desires, the fleeting urges, the tiny aversions I’d felt. They all stemmed from this belief. And when I uncovered it, I thought: </w:t>
      </w:r>
      <w:r>
        <w:rPr>
          <w:rStyle w:val="Emphasis"/>
        </w:rPr>
        <w:t>This is the end.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Spiral: From Pleasure to Indifference</w:t>
      </w:r>
    </w:p>
    <w:p>
      <w:pPr>
        <w:pStyle w:val="BodyText"/>
        <w:bidi w:val="0"/>
        <w:jc w:val="start"/>
        <w:rPr/>
      </w:pPr>
      <w:r>
        <w:rPr/>
        <w:t xml:space="preserve">Before this, I believed I needed </w:t>
      </w:r>
      <w:r>
        <w:rPr>
          <w:rStyle w:val="Emphasis"/>
        </w:rPr>
        <w:t>"highs"</w:t>
      </w:r>
      <w:r>
        <w:rPr/>
        <w:t xml:space="preserve">—the rush from words, from meanings, from the illusion of control. When I let go of that, I told myself: </w:t>
      </w:r>
      <w:r>
        <w:rPr>
          <w:rStyle w:val="Emphasis"/>
        </w:rPr>
        <w:t>"Fine, no more chasing that high. I’ll focus on raw sensations, on pure observation."</w:t>
      </w:r>
      <w:r>
        <w:rPr/>
        <w:t xml:space="preserve"> And it worked—for a while.</w:t>
      </w:r>
    </w:p>
    <w:p>
      <w:pPr>
        <w:pStyle w:val="BodyText"/>
        <w:bidi w:val="0"/>
        <w:jc w:val="start"/>
        <w:rPr/>
      </w:pPr>
      <w:r>
        <w:rPr/>
        <w:t xml:space="preserve">But then I noticed: I’d just swapped one </w:t>
      </w:r>
      <w:r>
        <w:rPr>
          <w:rStyle w:val="Emphasis"/>
        </w:rPr>
        <w:t>"need"</w:t>
      </w:r>
      <w:r>
        <w:rPr/>
        <w:t xml:space="preserve"> for another. Now, instead of psychological highs, I believed I needed </w:t>
      </w:r>
      <w:r>
        <w:rPr>
          <w:rStyle w:val="Emphasis"/>
        </w:rPr>
        <w:t>pleasant sensations</w:t>
      </w:r>
      <w:r>
        <w:rPr/>
        <w:t xml:space="preserve">. I still felt like I was </w:t>
      </w:r>
      <w:r>
        <w:rPr>
          <w:rStyle w:val="Emphasis"/>
        </w:rPr>
        <w:t>getting something</w:t>
      </w:r>
      <w:r>
        <w:rPr/>
        <w:t xml:space="preserve"> from life—just in a different form. The structure was the same: </w:t>
      </w:r>
      <w:r>
        <w:rPr>
          <w:rStyle w:val="Emphasis"/>
        </w:rPr>
        <w:t>"I need X, and when I get X, life has meaning."</w:t>
      </w:r>
    </w:p>
    <w:p>
      <w:pPr>
        <w:pStyle w:val="BodyText"/>
        <w:bidi w:val="0"/>
        <w:jc w:val="start"/>
        <w:rPr/>
      </w:pPr>
      <w:r>
        <w:rPr/>
        <w:t xml:space="preserve">Then I dropped </w:t>
      </w:r>
      <w:r>
        <w:rPr>
          <w:rStyle w:val="Emphasis"/>
        </w:rPr>
        <w:t>that</w:t>
      </w:r>
      <w:r>
        <w:rPr/>
        <w:t xml:space="preserve"> belief too. I stopped believing I needed </w:t>
      </w:r>
      <w:r>
        <w:rPr>
          <w:rStyle w:val="Emphasis"/>
        </w:rPr>
        <w:t>anything</w:t>
      </w:r>
      <w:r>
        <w:rPr/>
        <w:t xml:space="preserve"> at all.</w:t>
      </w:r>
    </w:p>
    <w:p>
      <w:pPr>
        <w:pStyle w:val="BodyText"/>
        <w:bidi w:val="0"/>
        <w:jc w:val="start"/>
        <w:rPr/>
      </w:pPr>
      <w:r>
        <w:rPr/>
        <w:t>And that’s when the void opened.</w:t>
      </w:r>
    </w:p>
    <w:p>
      <w:pPr>
        <w:pStyle w:val="BodyText"/>
        <w:bidi w:val="0"/>
        <w:jc w:val="start"/>
        <w:rPr/>
      </w:pPr>
      <w:r>
        <w:rPr/>
        <w:t xml:space="preserve">Suddenly, I didn’t care about </w:t>
      </w:r>
      <w:r>
        <w:rPr>
          <w:rStyle w:val="Emphasis"/>
        </w:rPr>
        <w:t>anything</w:t>
      </w:r>
      <w:r>
        <w:rPr/>
        <w:t xml:space="preserve">. Not psychological highs, not physical pleasure, not even opening my eyes. </w:t>
      </w:r>
      <w:r>
        <w:rPr>
          <w:rStyle w:val="Emphasis"/>
        </w:rPr>
        <w:t>"Why move? Why see? Why exist?"</w:t>
      </w:r>
      <w:r>
        <w:rPr/>
        <w:t xml:space="preserve"> Life felt meaningless because I no longer believed I could </w:t>
      </w:r>
      <w:r>
        <w:rPr>
          <w:rStyle w:val="Emphasis"/>
        </w:rPr>
        <w:t>get</w:t>
      </w:r>
      <w:r>
        <w:rPr/>
        <w:t xml:space="preserve"> anything from it. I was stuck in a state where nothing mattered—and it was unbearable.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First Attempt at a Solution: Rejecting the Need for Need</w:t>
      </w:r>
    </w:p>
    <w:p>
      <w:pPr>
        <w:pStyle w:val="BodyText"/>
        <w:bidi w:val="0"/>
        <w:jc w:val="start"/>
        <w:rPr/>
      </w:pPr>
      <w:r>
        <w:rPr/>
        <w:t>I tried two formulations to escape this: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don’t need anything—and that includes not needing to need anything."</w:t>
      </w:r>
      <w:r>
        <w:rPr/>
        <w:br/>
        <w:t xml:space="preserve">(Meaning: Even the </w:t>
      </w:r>
      <w:r>
        <w:rPr>
          <w:rStyle w:val="Emphasis"/>
        </w:rPr>
        <w:t>idea</w:t>
      </w:r>
      <w:r>
        <w:rPr/>
        <w:t xml:space="preserve"> that I should have needs was something I didn’t need.)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can’t believe I need anything because I can’t prove it to myself—and I don’t even need to believe that."</w:t>
      </w:r>
      <w:r>
        <w:rPr/>
        <w:br/>
        <w:t xml:space="preserve">(Meaning: The very </w:t>
      </w:r>
      <w:r>
        <w:rPr>
          <w:rStyle w:val="Emphasis"/>
        </w:rPr>
        <w:t>thought</w:t>
      </w:r>
      <w:r>
        <w:rPr/>
        <w:t xml:space="preserve"> of needing was unnecessary.)</w:t>
      </w:r>
    </w:p>
    <w:p>
      <w:pPr>
        <w:pStyle w:val="BodyText"/>
        <w:bidi w:val="0"/>
        <w:jc w:val="start"/>
        <w:rPr/>
      </w:pPr>
      <w:r>
        <w:rPr/>
        <w:t xml:space="preserve">This helped slightly. The suffocating weight lifted enough that I could open my eyes, move, even watch YouTube—but everything still felt hollow. I wasn’t dying, but I wasn’t </w:t>
      </w:r>
      <w:r>
        <w:rPr>
          <w:rStyle w:val="Emphasis"/>
        </w:rPr>
        <w:t>living</w:t>
      </w:r>
      <w:r>
        <w:rPr/>
        <w:t xml:space="preserve"> either.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Breakthrough: Letting Go of "Getting"</w:t>
      </w:r>
    </w:p>
    <w:p>
      <w:pPr>
        <w:pStyle w:val="BodyText"/>
        <w:bidi w:val="0"/>
        <w:jc w:val="start"/>
        <w:rPr/>
      </w:pPr>
      <w:r>
        <w:rPr/>
        <w:t xml:space="preserve">Then, after hours of despair, I realized: The problem wasn’t just the belief in </w:t>
      </w:r>
      <w:r>
        <w:rPr>
          <w:rStyle w:val="Emphasis"/>
        </w:rPr>
        <w:t>"need."</w:t>
      </w:r>
      <w:r>
        <w:rPr/>
        <w:t xml:space="preserve"> It was the belief that I could </w:t>
      </w:r>
      <w:r>
        <w:rPr>
          <w:rStyle w:val="Emphasis"/>
        </w:rPr>
        <w:t>get something from life at all.</w:t>
      </w:r>
    </w:p>
    <w:p>
      <w:pPr>
        <w:pStyle w:val="BodyText"/>
        <w:bidi w:val="0"/>
        <w:jc w:val="start"/>
        <w:rPr/>
      </w:pPr>
      <w:r>
        <w:rPr/>
        <w:t>Here’s how it worked before: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First, I believed I needed a </w:t>
      </w:r>
      <w:r>
        <w:rPr>
          <w:rStyle w:val="Emphasis"/>
        </w:rPr>
        <w:t>psychological high</w:t>
      </w:r>
      <w:r>
        <w:rPr/>
        <w:t>. When I lost that, I panicked—</w:t>
      </w:r>
      <w:r>
        <w:rPr>
          <w:rStyle w:val="Emphasis"/>
        </w:rPr>
        <w:t>"I’m not getting what I need!"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Then, I switched to believing I needed </w:t>
      </w:r>
      <w:r>
        <w:rPr>
          <w:rStyle w:val="Emphasis"/>
        </w:rPr>
        <w:t>pleasant sensations</w:t>
      </w:r>
      <w:r>
        <w:rPr/>
        <w:t xml:space="preserve">. That worked until I dropped </w:t>
      </w:r>
      <w:r>
        <w:rPr>
          <w:rStyle w:val="Emphasis"/>
        </w:rPr>
        <w:t>that</w:t>
      </w:r>
      <w:r>
        <w:rPr/>
        <w:t xml:space="preserve"> belief too.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Now, with no beliefs in </w:t>
      </w:r>
      <w:r>
        <w:rPr>
          <w:rStyle w:val="Emphasis"/>
        </w:rPr>
        <w:t>needing</w:t>
      </w:r>
      <w:r>
        <w:rPr/>
        <w:t xml:space="preserve"> left, I also lost the ability to feel like I was </w:t>
      </w:r>
      <w:r>
        <w:rPr>
          <w:rStyle w:val="Emphasis"/>
        </w:rPr>
        <w:t>getting anything</w:t>
      </w:r>
      <w:r>
        <w:rPr/>
        <w:t xml:space="preserve">—and that’s what made existence unbearable.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solution?</w:t>
      </w:r>
      <w:r>
        <w:rPr/>
        <w:t xml:space="preserve"> Stop focusing on </w:t>
      </w:r>
      <w:r>
        <w:rPr>
          <w:rStyle w:val="Emphasis"/>
        </w:rPr>
        <w:t>getting</w:t>
      </w:r>
      <w:r>
        <w:rPr/>
        <w:t xml:space="preserve"> entirely.</w:t>
      </w:r>
    </w:p>
    <w:p>
      <w:pPr>
        <w:pStyle w:val="BodyText"/>
        <w:bidi w:val="0"/>
        <w:jc w:val="start"/>
        <w:rPr/>
      </w:pPr>
      <w:r>
        <w:rPr/>
        <w:t xml:space="preserve">Before, I’d stopped chasing highs but still sought </w:t>
      </w:r>
      <w:r>
        <w:rPr>
          <w:rStyle w:val="Emphasis"/>
        </w:rPr>
        <w:t>something</w:t>
      </w:r>
      <w:r>
        <w:rPr/>
        <w:t xml:space="preserve">—pleasant feelings, meaning, a sense of gain. Now, I had to stop even </w:t>
      </w:r>
      <w:r>
        <w:rPr>
          <w:rStyle w:val="Emphasis"/>
        </w:rPr>
        <w:t>thinking</w:t>
      </w:r>
      <w:r>
        <w:rPr/>
        <w:t xml:space="preserve"> about receiving anything from life. Because if I don’t believe I </w:t>
      </w:r>
      <w:r>
        <w:rPr>
          <w:rStyle w:val="Emphasis"/>
        </w:rPr>
        <w:t>need</w:t>
      </w:r>
      <w:r>
        <w:rPr/>
        <w:t xml:space="preserve"> anything, then I can’t </w:t>
      </w:r>
      <w:r>
        <w:rPr>
          <w:rStyle w:val="Emphasis"/>
        </w:rPr>
        <w:t>get</w:t>
      </w:r>
      <w:r>
        <w:rPr/>
        <w:t xml:space="preserve"> anything either—and that’s okay.</w:t>
      </w:r>
    </w:p>
    <w:p>
      <w:pPr>
        <w:pStyle w:val="BodyText"/>
        <w:bidi w:val="0"/>
        <w:jc w:val="start"/>
        <w:rPr/>
      </w:pPr>
      <w:r>
        <w:rPr/>
        <w:t xml:space="preserve">Instead of asking, </w:t>
      </w:r>
      <w:r>
        <w:rPr>
          <w:rStyle w:val="Emphasis"/>
        </w:rPr>
        <w:t>"What am I getting from this?"</w:t>
      </w:r>
      <w:r>
        <w:rPr/>
        <w:t xml:space="preserve"> I just… </w:t>
      </w:r>
      <w:r>
        <w:rPr>
          <w:rStyle w:val="Emphasis"/>
        </w:rPr>
        <w:t>observed.</w:t>
      </w:r>
      <w:r>
        <w:rPr/>
        <w:t xml:space="preserve"> Sensations, sights, sounds—without expecting them to give me anything. And paradoxically, that made life bearable again.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New State: Observation Without Expectation</w:t>
      </w:r>
    </w:p>
    <w:p>
      <w:pPr>
        <w:pStyle w:val="BodyText"/>
        <w:bidi w:val="0"/>
        <w:jc w:val="start"/>
        <w:rPr/>
      </w:pPr>
      <w:r>
        <w:rPr/>
        <w:t xml:space="preserve">Now, the world feels different. There’s no sense of </w:t>
      </w:r>
      <w:r>
        <w:rPr>
          <w:rStyle w:val="Emphasis"/>
        </w:rPr>
        <w:t>"getting"</w:t>
      </w:r>
      <w:r>
        <w:rPr/>
        <w:t xml:space="preserve"> anymore—but that’s not a loss. It’s just… a shift.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Before:</w:t>
      </w:r>
      <w:r>
        <w:rPr/>
        <w:t xml:space="preserve"> Life was a transaction. </w:t>
      </w:r>
      <w:r>
        <w:rPr>
          <w:rStyle w:val="Emphasis"/>
        </w:rPr>
        <w:t>"I do X to get Y (pleasure, meaning, control)."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Now:</w:t>
      </w:r>
      <w:r>
        <w:rPr/>
        <w:t xml:space="preserve"> Life is just </w:t>
      </w:r>
      <w:r>
        <w:rPr>
          <w:rStyle w:val="Emphasis"/>
        </w:rPr>
        <w:t>experience.</w:t>
      </w:r>
      <w:r>
        <w:rPr/>
        <w:t xml:space="preserve"> No transactions. No expectations. Just observation. </w:t>
      </w:r>
    </w:p>
    <w:p>
      <w:pPr>
        <w:pStyle w:val="BodyText"/>
        <w:bidi w:val="0"/>
        <w:jc w:val="start"/>
        <w:rPr/>
      </w:pPr>
      <w:r>
        <w:rPr/>
        <w:t xml:space="preserve">It’s strange, but I actually </w:t>
      </w:r>
      <w:r>
        <w:rPr>
          <w:rStyle w:val="Emphasis"/>
        </w:rPr>
        <w:t>like</w:t>
      </w:r>
      <w:r>
        <w:rPr/>
        <w:t xml:space="preserve"> it. There’s a quiet humor in it. The state is stable—no desperation, no craving. Just… existing.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Lingering Question: How Many More Beliefs Are Hidden?</w:t>
      </w:r>
    </w:p>
    <w:p>
      <w:pPr>
        <w:pStyle w:val="BodyText"/>
        <w:bidi w:val="0"/>
        <w:jc w:val="start"/>
        <w:rPr/>
      </w:pPr>
      <w:r>
        <w:rPr/>
        <w:t xml:space="preserve">But then another thought hit me: </w:t>
      </w:r>
      <w:r>
        <w:rPr>
          <w:rStyle w:val="Emphasis"/>
        </w:rPr>
        <w:t>What if there are more beliefs like this?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can’t believe in ‘important’ or ‘valuable’ because I can’t prove it."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can’t believe in ‘better’ or ‘worse’ because I can’t prove it."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can’t believe in ‘meaning’ or ‘purpose’ because I can’t prove it."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Saying these things </w:t>
      </w:r>
      <w:r>
        <w:rPr>
          <w:rStyle w:val="Emphasis"/>
        </w:rPr>
        <w:t>changes</w:t>
      </w:r>
      <w:r>
        <w:rPr/>
        <w:t xml:space="preserve"> something—like a weight shifting. But does it matter? Maybe. Maybe not. Right now, I can ignore it. But the question remains: </w:t>
      </w:r>
      <w:r>
        <w:rPr>
          <w:rStyle w:val="Emphasis"/>
        </w:rPr>
        <w:t>How deep does this go?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Final Rule: No Self-Control Through Words</w:t>
      </w:r>
    </w:p>
    <w:p>
      <w:pPr>
        <w:pStyle w:val="BodyText"/>
        <w:bidi w:val="0"/>
        <w:jc w:val="start"/>
        <w:rPr/>
      </w:pPr>
      <w:r>
        <w:rPr/>
        <w:t xml:space="preserve">One last critical point: </w:t>
      </w:r>
      <w:r>
        <w:rPr>
          <w:rStyle w:val="Strong"/>
        </w:rPr>
        <w:t>I must not use words to control myself.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Wrong approach:</w:t>
      </w:r>
      <w:r>
        <w:rPr/>
        <w:t xml:space="preserve"> Saying </w:t>
      </w:r>
      <w:r>
        <w:rPr>
          <w:rStyle w:val="Emphasis"/>
        </w:rPr>
        <w:t>"Don’t think about getting"</w:t>
      </w:r>
      <w:r>
        <w:rPr/>
        <w:t xml:space="preserve"> and then </w:t>
      </w:r>
      <w:r>
        <w:rPr>
          <w:rStyle w:val="Emphasis"/>
        </w:rPr>
        <w:t>trying</w:t>
      </w:r>
      <w:r>
        <w:rPr/>
        <w:t xml:space="preserve"> to follow that as a rule.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Right approach:</w:t>
      </w:r>
      <w:r>
        <w:rPr/>
        <w:t xml:space="preserve"> Just… </w:t>
      </w:r>
      <w:r>
        <w:rPr>
          <w:rStyle w:val="Emphasis"/>
        </w:rPr>
        <w:t>not doing that.</w:t>
      </w:r>
      <w:r>
        <w:rPr/>
        <w:t xml:space="preserve"> Not </w:t>
      </w:r>
      <w:r>
        <w:rPr>
          <w:rStyle w:val="Emphasis"/>
        </w:rPr>
        <w:t>trying</w:t>
      </w:r>
      <w:r>
        <w:rPr/>
        <w:t xml:space="preserve"> to observe, not </w:t>
      </w:r>
      <w:r>
        <w:rPr>
          <w:rStyle w:val="Emphasis"/>
        </w:rPr>
        <w:t>forcing</w:t>
      </w:r>
      <w:r>
        <w:rPr/>
        <w:t xml:space="preserve"> myself to let go—just </w:t>
      </w:r>
      <w:r>
        <w:rPr>
          <w:rStyle w:val="Emphasis"/>
        </w:rPr>
        <w:t>letting go.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The moment I turn any of this into a verbal instruction (</w:t>
      </w:r>
      <w:r>
        <w:rPr>
          <w:rStyle w:val="Emphasis"/>
        </w:rPr>
        <w:t>"Do this, don’t do that"</w:t>
      </w:r>
      <w:r>
        <w:rPr/>
        <w:t xml:space="preserve">), I’m back in the same trap. The key is to </w:t>
      </w:r>
      <w:r>
        <w:rPr>
          <w:rStyle w:val="Emphasis"/>
        </w:rPr>
        <w:t>stop using words as tools</w:t>
      </w:r>
      <w:r>
        <w:rPr/>
        <w:t xml:space="preserve">—even these words, even this explanation. Just </w:t>
      </w:r>
      <w:r>
        <w:rPr>
          <w:rStyle w:val="Emphasis"/>
        </w:rPr>
        <w:t>be.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Where This Leaves Me</w:t>
      </w:r>
    </w:p>
    <w:p>
      <w:pPr>
        <w:pStyle w:val="BodyText"/>
        <w:bidi w:val="0"/>
        <w:jc w:val="start"/>
        <w:rPr/>
      </w:pPr>
      <w:r>
        <w:rPr/>
        <w:t>So here’s the updated guide, in order: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Drop belief in psychological highs</w:t>
      </w:r>
      <w:r>
        <w:rPr/>
        <w:t xml:space="preserve"> (from words, meanings, control).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Drop belief in needing pleasant sensations</w:t>
      </w:r>
      <w:r>
        <w:rPr/>
        <w:t xml:space="preserve"> (or anything at all).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focusing on "getting" anything from life.</w:t>
      </w:r>
      <w:r>
        <w:rPr/>
        <w:t xml:space="preserve"> Just observe.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Don’t turn any of this into a rule.</w:t>
      </w:r>
      <w:r>
        <w:rPr/>
        <w:t xml:space="preserve"> No self-instructions. No verbal control. </w:t>
      </w:r>
    </w:p>
    <w:p>
      <w:pPr>
        <w:pStyle w:val="BodyText"/>
        <w:bidi w:val="0"/>
        <w:jc w:val="start"/>
        <w:rPr/>
      </w:pPr>
      <w:r>
        <w:rPr/>
        <w:t xml:space="preserve">The result? A strange, neutral calm. No craving. No despair. Just… </w:t>
      </w:r>
      <w:r>
        <w:rPr>
          <w:rStyle w:val="Emphasis"/>
        </w:rPr>
        <w:t>this.</w:t>
      </w:r>
    </w:p>
    <w:p>
      <w:pPr>
        <w:pStyle w:val="BodyText"/>
        <w:bidi w:val="0"/>
        <w:jc w:val="start"/>
        <w:rPr/>
      </w:pPr>
      <w:r>
        <w:rPr/>
        <w:t>And for now, that’s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1007</Words>
  <Characters>4791</Characters>
  <CharactersWithSpaces>5723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2026-03-24T07:08:31Z</dcterms:created>
  <dc:creator/>
  <dc:description/>
  <dc:language>ru-RU</dc:language>
  <cp:lastModifiedBy/>
  <dcterms:modified xsi:type="dcterms:W3CDTF">2026-03-24T07:08:32Z</dcterms:modified>
  <cp:revision>2</cp:revision>
  <dc:subject/>
  <dc:title>Calibri</dc:title>
</cp:coreProperties>
</file>